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1" w:rsidRDefault="009C00B1" w:rsidP="009C00B1">
      <w:pPr>
        <w:pStyle w:val="a3"/>
      </w:pPr>
      <w:r>
        <w:t>Ханты-Мансийский автономный    округ - Югра</w:t>
      </w:r>
    </w:p>
    <w:p w:rsidR="009C00B1" w:rsidRDefault="009C00B1" w:rsidP="009C00B1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9C00B1" w:rsidRDefault="009C00B1" w:rsidP="009C00B1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9C00B1" w:rsidRDefault="009C00B1" w:rsidP="009C00B1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9C00B1" w:rsidRDefault="009C00B1" w:rsidP="009C00B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9C00B1" w:rsidRDefault="009C00B1" w:rsidP="009C00B1">
      <w:pPr>
        <w:jc w:val="center"/>
        <w:rPr>
          <w:sz w:val="28"/>
        </w:rPr>
      </w:pPr>
    </w:p>
    <w:p w:rsidR="009C00B1" w:rsidRDefault="009C00B1" w:rsidP="009C00B1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C00B1" w:rsidRDefault="009C00B1" w:rsidP="009C00B1">
      <w:pPr>
        <w:tabs>
          <w:tab w:val="left" w:pos="2410"/>
        </w:tabs>
        <w:rPr>
          <w:sz w:val="28"/>
          <w:szCs w:val="28"/>
        </w:rPr>
      </w:pPr>
    </w:p>
    <w:p w:rsidR="009C00B1" w:rsidRPr="001E1219" w:rsidRDefault="00A37695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00B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F68AC">
        <w:rPr>
          <w:sz w:val="28"/>
          <w:szCs w:val="28"/>
        </w:rPr>
        <w:t>.2019</w:t>
      </w:r>
      <w:r w:rsidR="009C00B1" w:rsidRPr="001E1219">
        <w:rPr>
          <w:sz w:val="28"/>
          <w:szCs w:val="28"/>
        </w:rPr>
        <w:t xml:space="preserve"> г. </w:t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 w:rsidRPr="001E1219">
        <w:rPr>
          <w:sz w:val="28"/>
          <w:szCs w:val="28"/>
        </w:rPr>
        <w:t>№</w:t>
      </w:r>
      <w:r w:rsidR="006F68AC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="009C00B1">
        <w:rPr>
          <w:sz w:val="28"/>
          <w:szCs w:val="28"/>
        </w:rPr>
        <w:t xml:space="preserve"> </w:t>
      </w:r>
      <w:r w:rsidR="009C00B1" w:rsidRPr="001E1219">
        <w:rPr>
          <w:sz w:val="28"/>
          <w:szCs w:val="28"/>
        </w:rPr>
        <w:t>-</w:t>
      </w:r>
      <w:proofErr w:type="gramStart"/>
      <w:r w:rsidR="009C00B1" w:rsidRPr="001E1219">
        <w:rPr>
          <w:sz w:val="28"/>
          <w:szCs w:val="28"/>
        </w:rPr>
        <w:t>р</w:t>
      </w:r>
      <w:proofErr w:type="gramEnd"/>
    </w:p>
    <w:p w:rsidR="009C00B1" w:rsidRPr="001E1219" w:rsidRDefault="009C00B1" w:rsidP="009C00B1">
      <w:pPr>
        <w:jc w:val="both"/>
        <w:rPr>
          <w:sz w:val="28"/>
          <w:szCs w:val="28"/>
        </w:rPr>
      </w:pPr>
      <w:r w:rsidRPr="001E1219">
        <w:rPr>
          <w:sz w:val="28"/>
          <w:szCs w:val="28"/>
        </w:rPr>
        <w:t xml:space="preserve">с. Саранпауль                                                                                   </w:t>
      </w: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E07F6F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7F6F">
        <w:rPr>
          <w:sz w:val="28"/>
          <w:szCs w:val="28"/>
        </w:rPr>
        <w:t xml:space="preserve">создании </w:t>
      </w:r>
      <w:proofErr w:type="gramStart"/>
      <w:r w:rsidR="00E07F6F">
        <w:rPr>
          <w:sz w:val="28"/>
          <w:szCs w:val="28"/>
        </w:rPr>
        <w:t>межведомственной</w:t>
      </w:r>
      <w:proofErr w:type="gramEnd"/>
    </w:p>
    <w:p w:rsidR="00E07F6F" w:rsidRDefault="009C00B1" w:rsidP="00E0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для оценки </w:t>
      </w:r>
      <w:r w:rsidR="00E07F6F">
        <w:rPr>
          <w:sz w:val="28"/>
          <w:szCs w:val="28"/>
        </w:rPr>
        <w:t xml:space="preserve">объектов </w:t>
      </w:r>
    </w:p>
    <w:p w:rsidR="00E07F6F" w:rsidRDefault="00E07F6F" w:rsidP="00E07F6F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</w:t>
      </w:r>
      <w:r w:rsidR="009C0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нежилого </w:t>
      </w:r>
    </w:p>
    <w:p w:rsidR="009C00B1" w:rsidRDefault="00E07F6F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</w:t>
      </w:r>
      <w:r w:rsidR="009C00B1">
        <w:rPr>
          <w:sz w:val="28"/>
          <w:szCs w:val="28"/>
        </w:rPr>
        <w:t xml:space="preserve">сельского поселения Саранпауль </w:t>
      </w:r>
    </w:p>
    <w:p w:rsidR="009C00B1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«О признании </w:t>
      </w:r>
      <w:r w:rsidR="00E07F6F">
        <w:rPr>
          <w:sz w:val="28"/>
          <w:szCs w:val="28"/>
        </w:rPr>
        <w:t>объектов капитального строительства, за исключением многоквартирных домов, аварийными и подлежащими сносу</w:t>
      </w:r>
      <w:r w:rsidR="00E07F6F" w:rsidRPr="00E07F6F">
        <w:rPr>
          <w:sz w:val="28"/>
          <w:szCs w:val="28"/>
        </w:rPr>
        <w:t xml:space="preserve"> </w:t>
      </w:r>
      <w:r w:rsidR="00E07F6F">
        <w:rPr>
          <w:sz w:val="28"/>
          <w:szCs w:val="28"/>
        </w:rPr>
        <w:t>в целях принятия решения о комплексном развитии</w:t>
      </w:r>
      <w:r w:rsidR="00C825A9">
        <w:rPr>
          <w:sz w:val="28"/>
          <w:szCs w:val="28"/>
        </w:rPr>
        <w:t xml:space="preserve"> территории по инициативе органов местного самоуправления</w:t>
      </w:r>
      <w:r>
        <w:rPr>
          <w:sz w:val="28"/>
          <w:szCs w:val="28"/>
        </w:rPr>
        <w:t xml:space="preserve">» утвержденным постановлением Правительства Российской Федерации от </w:t>
      </w:r>
      <w:r w:rsidR="00C825A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825A9">
        <w:rPr>
          <w:sz w:val="28"/>
          <w:szCs w:val="28"/>
        </w:rPr>
        <w:t>5.2017</w:t>
      </w:r>
      <w:r>
        <w:rPr>
          <w:sz w:val="28"/>
          <w:szCs w:val="28"/>
        </w:rPr>
        <w:t xml:space="preserve"> года № </w:t>
      </w:r>
      <w:r w:rsidR="00C825A9">
        <w:rPr>
          <w:sz w:val="28"/>
          <w:szCs w:val="28"/>
        </w:rPr>
        <w:t>57</w:t>
      </w:r>
      <w:r>
        <w:rPr>
          <w:sz w:val="28"/>
          <w:szCs w:val="28"/>
        </w:rPr>
        <w:t>7 и на основании Устава сельского поселения Саранпауль:</w:t>
      </w:r>
    </w:p>
    <w:p w:rsidR="00C825A9" w:rsidRDefault="00C825A9" w:rsidP="00C825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для оценки объектов капитального строительства нежилого фонда сельского поселения Саранпауль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распоряжению;</w:t>
      </w:r>
    </w:p>
    <w:p w:rsidR="00C825A9" w:rsidRDefault="00C825A9" w:rsidP="00C825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распоряжение путем размещения в общественно доступных для населения местах и на официальном сайте сельского поселения Саранпауль;</w:t>
      </w:r>
    </w:p>
    <w:p w:rsidR="00C825A9" w:rsidRDefault="00C825A9" w:rsidP="00C825A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825A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5A9" w:rsidRPr="001E1219" w:rsidRDefault="00C825A9" w:rsidP="00C825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Сметанин</w:t>
      </w: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Pr="001E1219" w:rsidRDefault="00C825A9" w:rsidP="00C825A9">
      <w:pPr>
        <w:jc w:val="both"/>
        <w:rPr>
          <w:sz w:val="28"/>
          <w:szCs w:val="28"/>
        </w:rPr>
      </w:pPr>
    </w:p>
    <w:p w:rsidR="00C825A9" w:rsidRDefault="00C825A9" w:rsidP="00C825A9">
      <w:pPr>
        <w:jc w:val="right"/>
        <w:rPr>
          <w:sz w:val="24"/>
          <w:szCs w:val="24"/>
        </w:rPr>
      </w:pPr>
    </w:p>
    <w:p w:rsidR="00C825A9" w:rsidRDefault="00C825A9" w:rsidP="00C825A9">
      <w:pPr>
        <w:jc w:val="right"/>
        <w:rPr>
          <w:sz w:val="24"/>
          <w:szCs w:val="24"/>
        </w:rPr>
      </w:pPr>
    </w:p>
    <w:p w:rsidR="00C825A9" w:rsidRDefault="00C825A9" w:rsidP="00C825A9">
      <w:pPr>
        <w:jc w:val="right"/>
        <w:rPr>
          <w:sz w:val="24"/>
          <w:szCs w:val="24"/>
        </w:rPr>
      </w:pPr>
    </w:p>
    <w:p w:rsidR="00C825A9" w:rsidRDefault="00C825A9" w:rsidP="00C825A9">
      <w:pPr>
        <w:jc w:val="right"/>
        <w:rPr>
          <w:sz w:val="24"/>
          <w:szCs w:val="24"/>
        </w:rPr>
      </w:pPr>
    </w:p>
    <w:p w:rsidR="00C825A9" w:rsidRDefault="00C825A9" w:rsidP="00C825A9">
      <w:pPr>
        <w:jc w:val="right"/>
        <w:rPr>
          <w:sz w:val="24"/>
          <w:szCs w:val="24"/>
        </w:rPr>
      </w:pPr>
    </w:p>
    <w:p w:rsidR="00C825A9" w:rsidRDefault="00C825A9" w:rsidP="00C825A9">
      <w:pPr>
        <w:jc w:val="right"/>
        <w:rPr>
          <w:sz w:val="24"/>
          <w:szCs w:val="24"/>
        </w:rPr>
      </w:pPr>
    </w:p>
    <w:p w:rsidR="00C825A9" w:rsidRDefault="00C825A9" w:rsidP="00C825A9">
      <w:pPr>
        <w:jc w:val="right"/>
        <w:rPr>
          <w:sz w:val="24"/>
          <w:szCs w:val="24"/>
        </w:rPr>
      </w:pPr>
      <w:r w:rsidRPr="001E1219">
        <w:rPr>
          <w:sz w:val="24"/>
          <w:szCs w:val="24"/>
        </w:rPr>
        <w:lastRenderedPageBreak/>
        <w:t xml:space="preserve">Приложение к распоряжению </w:t>
      </w:r>
    </w:p>
    <w:p w:rsidR="00C825A9" w:rsidRPr="001E1219" w:rsidRDefault="00C825A9" w:rsidP="00C825A9">
      <w:pPr>
        <w:jc w:val="right"/>
        <w:rPr>
          <w:sz w:val="24"/>
          <w:szCs w:val="24"/>
        </w:rPr>
      </w:pPr>
      <w:r w:rsidRPr="001E1219">
        <w:rPr>
          <w:sz w:val="24"/>
          <w:szCs w:val="24"/>
        </w:rPr>
        <w:t xml:space="preserve">от </w:t>
      </w:r>
      <w:r w:rsidR="00A37695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A37695">
        <w:rPr>
          <w:sz w:val="24"/>
          <w:szCs w:val="24"/>
        </w:rPr>
        <w:t>1</w:t>
      </w:r>
      <w:r>
        <w:rPr>
          <w:sz w:val="24"/>
          <w:szCs w:val="24"/>
        </w:rPr>
        <w:t>.2019</w:t>
      </w:r>
      <w:r w:rsidRPr="001E121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1E1219">
        <w:rPr>
          <w:sz w:val="24"/>
          <w:szCs w:val="24"/>
        </w:rPr>
        <w:t>№</w:t>
      </w:r>
      <w:r w:rsidR="00A37695">
        <w:rPr>
          <w:sz w:val="24"/>
          <w:szCs w:val="24"/>
        </w:rPr>
        <w:t xml:space="preserve"> 08</w:t>
      </w:r>
      <w:r>
        <w:rPr>
          <w:sz w:val="24"/>
          <w:szCs w:val="24"/>
        </w:rPr>
        <w:t>-р</w:t>
      </w:r>
    </w:p>
    <w:p w:rsidR="00C825A9" w:rsidRPr="001E1219" w:rsidRDefault="00C825A9" w:rsidP="00C825A9">
      <w:pPr>
        <w:jc w:val="right"/>
        <w:rPr>
          <w:sz w:val="24"/>
          <w:szCs w:val="24"/>
        </w:rPr>
      </w:pPr>
    </w:p>
    <w:p w:rsidR="00A37695" w:rsidRDefault="00A37695" w:rsidP="009C00B1">
      <w:pPr>
        <w:jc w:val="center"/>
        <w:rPr>
          <w:sz w:val="28"/>
          <w:szCs w:val="28"/>
        </w:rPr>
      </w:pPr>
    </w:p>
    <w:p w:rsidR="00A37695" w:rsidRDefault="00A37695" w:rsidP="009C00B1">
      <w:pPr>
        <w:jc w:val="center"/>
        <w:rPr>
          <w:sz w:val="28"/>
          <w:szCs w:val="28"/>
        </w:rPr>
      </w:pPr>
    </w:p>
    <w:p w:rsidR="009C00B1" w:rsidRDefault="009C00B1" w:rsidP="009C00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C00B1" w:rsidRDefault="009C00B1" w:rsidP="009C00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оценки жилых помещений муниципального жилищного фонда сельского поселения Саранпауль:</w:t>
      </w:r>
    </w:p>
    <w:p w:rsidR="009C00B1" w:rsidRDefault="009C00B1" w:rsidP="009C00B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Председатель комиссии</w:t>
            </w:r>
            <w:r w:rsidR="00036843">
              <w:rPr>
                <w:sz w:val="28"/>
                <w:szCs w:val="28"/>
              </w:rPr>
              <w:t>:</w:t>
            </w:r>
          </w:p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Илья Александрович</w:t>
            </w:r>
          </w:p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Заместитель главы сельского поселения Саранпауль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Секретарь комиссии</w:t>
            </w:r>
            <w:r w:rsidR="00036843">
              <w:rPr>
                <w:sz w:val="28"/>
                <w:szCs w:val="28"/>
              </w:rPr>
              <w:t>:</w:t>
            </w:r>
            <w:r w:rsidRPr="00105EFA">
              <w:rPr>
                <w:sz w:val="28"/>
                <w:szCs w:val="28"/>
              </w:rPr>
              <w:t xml:space="preserve"> </w:t>
            </w:r>
          </w:p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Шумей Галина Степановна</w:t>
            </w:r>
          </w:p>
        </w:tc>
        <w:tc>
          <w:tcPr>
            <w:tcW w:w="4928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Начальник отдела муниципального хозяйства и реализации программ</w:t>
            </w:r>
          </w:p>
          <w:p w:rsidR="00036843" w:rsidRPr="00105EFA" w:rsidRDefault="00036843" w:rsidP="009230F5">
            <w:pPr>
              <w:jc w:val="both"/>
              <w:rPr>
                <w:sz w:val="28"/>
                <w:szCs w:val="28"/>
              </w:rPr>
            </w:pP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Члены комиссии</w:t>
            </w:r>
            <w:r w:rsidR="00036843">
              <w:rPr>
                <w:sz w:val="28"/>
                <w:szCs w:val="28"/>
              </w:rPr>
              <w:t>:</w:t>
            </w:r>
          </w:p>
          <w:p w:rsidR="00A37695" w:rsidRPr="00105EFA" w:rsidRDefault="00A37695" w:rsidP="009230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A37695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Гриценко Олег Андреевич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A37695" w:rsidP="009230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C00B1" w:rsidRPr="00105EF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C00B1" w:rsidRPr="00105EFA">
              <w:rPr>
                <w:sz w:val="28"/>
                <w:szCs w:val="28"/>
              </w:rPr>
              <w:t xml:space="preserve"> Саранпаульского МУП ЖКХ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Максим Владимирович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7695">
              <w:rPr>
                <w:sz w:val="28"/>
                <w:szCs w:val="28"/>
              </w:rPr>
              <w:t>ачальник</w:t>
            </w:r>
            <w:bookmarkStart w:id="0" w:name="_GoBack"/>
            <w:bookmarkEnd w:id="0"/>
            <w:r w:rsidRPr="00105EFA">
              <w:rPr>
                <w:sz w:val="28"/>
                <w:szCs w:val="28"/>
              </w:rPr>
              <w:t xml:space="preserve"> ПЧ с.</w:t>
            </w:r>
            <w:r>
              <w:rPr>
                <w:sz w:val="28"/>
                <w:szCs w:val="28"/>
              </w:rPr>
              <w:t xml:space="preserve"> </w:t>
            </w:r>
            <w:r w:rsidRPr="00105EFA">
              <w:rPr>
                <w:sz w:val="28"/>
                <w:szCs w:val="28"/>
              </w:rPr>
              <w:t>Саранпауль филиала ФБУ ХМАО-Югры «</w:t>
            </w:r>
            <w:proofErr w:type="spellStart"/>
            <w:r w:rsidRPr="00105EFA">
              <w:rPr>
                <w:sz w:val="28"/>
                <w:szCs w:val="28"/>
              </w:rPr>
              <w:t>Центроспас-Югория</w:t>
            </w:r>
            <w:proofErr w:type="spellEnd"/>
            <w:r w:rsidRPr="00105EFA">
              <w:rPr>
                <w:sz w:val="28"/>
                <w:szCs w:val="28"/>
              </w:rPr>
              <w:t>» по Березовскому району.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5EFA">
              <w:rPr>
                <w:sz w:val="28"/>
                <w:szCs w:val="28"/>
              </w:rPr>
              <w:t>Бешкильцев</w:t>
            </w:r>
            <w:proofErr w:type="spellEnd"/>
            <w:r w:rsidRPr="00105EF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ОАО «ЮТЭК-Березово»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Петр Николаевич</w:t>
            </w:r>
          </w:p>
        </w:tc>
        <w:tc>
          <w:tcPr>
            <w:tcW w:w="4928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Генеральный директор ООО «Теплосети Саранпауль»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Татьяна Васильевна</w:t>
            </w:r>
          </w:p>
        </w:tc>
        <w:tc>
          <w:tcPr>
            <w:tcW w:w="4928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 муниципального хозяйства и реализации программ администрации сельского поселения Саранпауль</w:t>
            </w:r>
          </w:p>
        </w:tc>
      </w:tr>
    </w:tbl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0B1" w:rsidRDefault="009C00B1" w:rsidP="009C00B1">
      <w:pPr>
        <w:ind w:firstLine="567"/>
        <w:rPr>
          <w:sz w:val="28"/>
          <w:szCs w:val="28"/>
        </w:rPr>
      </w:pPr>
    </w:p>
    <w:p w:rsidR="00EA5B96" w:rsidRDefault="00EA5B96"/>
    <w:sectPr w:rsidR="00EA5B96" w:rsidSect="00EA20DC">
      <w:pgSz w:w="11907" w:h="16840"/>
      <w:pgMar w:top="567" w:right="708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85"/>
    <w:multiLevelType w:val="hybridMultilevel"/>
    <w:tmpl w:val="EF88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4AC"/>
    <w:multiLevelType w:val="hybridMultilevel"/>
    <w:tmpl w:val="925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3"/>
    <w:rsid w:val="00036843"/>
    <w:rsid w:val="006F68AC"/>
    <w:rsid w:val="007E7269"/>
    <w:rsid w:val="008C6103"/>
    <w:rsid w:val="009C00B1"/>
    <w:rsid w:val="00A37695"/>
    <w:rsid w:val="00C825A9"/>
    <w:rsid w:val="00C9298E"/>
    <w:rsid w:val="00DF7B10"/>
    <w:rsid w:val="00E07F6F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0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0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0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0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4</cp:revision>
  <dcterms:created xsi:type="dcterms:W3CDTF">2019-01-18T06:36:00Z</dcterms:created>
  <dcterms:modified xsi:type="dcterms:W3CDTF">2019-01-22T06:08:00Z</dcterms:modified>
</cp:coreProperties>
</file>